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07E1" w14:textId="0D902EC9" w:rsidR="00FD433C" w:rsidRPr="00D1704E" w:rsidRDefault="00FD433C" w:rsidP="00F256D6">
      <w:pPr>
        <w:spacing w:after="0" w:line="240" w:lineRule="auto"/>
        <w:jc w:val="both"/>
        <w:rPr>
          <w:rFonts w:eastAsia="Times New Roman" w:cstheme="minorHAnsi"/>
          <w:sz w:val="34"/>
          <w:szCs w:val="34"/>
          <w:lang w:eastAsia="pl-PL"/>
        </w:rPr>
      </w:pPr>
      <w:r w:rsidRPr="00D1704E">
        <w:rPr>
          <w:rFonts w:eastAsia="Times New Roman" w:cstheme="minorHAnsi"/>
          <w:b/>
          <w:bCs/>
          <w:sz w:val="34"/>
          <w:szCs w:val="34"/>
          <w:lang w:eastAsia="pl-PL"/>
        </w:rPr>
        <w:t xml:space="preserve">Klauzula informacyjna o przetwarzaniu danych osobowych </w:t>
      </w:r>
      <w:r w:rsidR="00F256D6" w:rsidRPr="00D1704E">
        <w:rPr>
          <w:rFonts w:eastAsia="Times New Roman" w:cstheme="minorHAnsi"/>
          <w:b/>
          <w:bCs/>
          <w:sz w:val="34"/>
          <w:szCs w:val="34"/>
          <w:lang w:eastAsia="pl-PL"/>
        </w:rPr>
        <w:br/>
      </w:r>
      <w:r w:rsidRPr="00D1704E">
        <w:rPr>
          <w:rFonts w:eastAsia="Times New Roman" w:cstheme="minorHAnsi"/>
          <w:b/>
          <w:bCs/>
          <w:sz w:val="34"/>
          <w:szCs w:val="34"/>
          <w:lang w:eastAsia="pl-PL"/>
        </w:rPr>
        <w:t>w Urzędzie Gminy Kotla</w:t>
      </w:r>
    </w:p>
    <w:p w14:paraId="4DBB38D3" w14:textId="3FDBD81C" w:rsidR="00FD433C" w:rsidRPr="00D1704E" w:rsidRDefault="00FD433C" w:rsidP="00F256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 xml:space="preserve">W związku z realizacją wymogów Rozporządzenia Parlamentu Europejskiego i Rady (UE) 2016/679 z dnia 27 kwietnia 2016 r. w sprawie ochrony osób fizycznych w związku </w:t>
      </w:r>
      <w:r w:rsidR="00F256D6" w:rsidRPr="00D1704E">
        <w:rPr>
          <w:rFonts w:eastAsia="Times New Roman" w:cstheme="minorHAnsi"/>
          <w:sz w:val="24"/>
          <w:szCs w:val="24"/>
          <w:lang w:eastAsia="pl-PL"/>
        </w:rPr>
        <w:br/>
      </w:r>
      <w:r w:rsidRPr="00D1704E">
        <w:rPr>
          <w:rFonts w:eastAsia="Times New Roman" w:cstheme="minorHAnsi"/>
          <w:sz w:val="24"/>
          <w:szCs w:val="24"/>
          <w:lang w:eastAsia="pl-PL"/>
        </w:rPr>
        <w:t xml:space="preserve">z przetwarzaniem danych osobowych i w sprawie swobodnego przepływu takich danych oraz uchylenia dyrektywy 95/46/WE z dnia 27 kwietnia 2016r. (Dz. Urz. UE Nr 119) informuję </w:t>
      </w:r>
      <w:r w:rsidR="00F256D6" w:rsidRPr="00D1704E">
        <w:rPr>
          <w:rFonts w:eastAsia="Times New Roman" w:cstheme="minorHAnsi"/>
          <w:sz w:val="24"/>
          <w:szCs w:val="24"/>
          <w:lang w:eastAsia="pl-PL"/>
        </w:rPr>
        <w:br/>
      </w:r>
      <w:r w:rsidRPr="00D1704E">
        <w:rPr>
          <w:rFonts w:eastAsia="Times New Roman" w:cstheme="minorHAnsi"/>
          <w:sz w:val="24"/>
          <w:szCs w:val="24"/>
          <w:lang w:eastAsia="pl-PL"/>
        </w:rPr>
        <w:t>o zasadach przetwarzania Pani/Pana danych osobowych oraz o przysługujących Pani/Panu prawach z tym związanych:</w:t>
      </w:r>
    </w:p>
    <w:p w14:paraId="227FDAAF" w14:textId="77777777" w:rsidR="00FD433C" w:rsidRPr="00D1704E" w:rsidRDefault="00FD433C" w:rsidP="00F256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>Administratorem danych osobowych jest: Wójt Gminy Kotla z siedzibą w Urzędzie Gminy Kotla, ul. Głogowska 93, 67-240 Kotla.</w:t>
      </w:r>
    </w:p>
    <w:p w14:paraId="1DF531DC" w14:textId="6FFE8176" w:rsidR="00FD433C" w:rsidRPr="00D1704E" w:rsidRDefault="00FD433C" w:rsidP="00F256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 xml:space="preserve">Inspektorem Ochrony Danych w Urzędzie Gminy Kotla jest Pani Dorota Bartczak, </w:t>
      </w:r>
      <w:r w:rsidR="00F256D6" w:rsidRPr="00D1704E">
        <w:rPr>
          <w:rFonts w:eastAsia="Times New Roman" w:cstheme="minorHAnsi"/>
          <w:sz w:val="24"/>
          <w:szCs w:val="24"/>
          <w:lang w:eastAsia="pl-PL"/>
        </w:rPr>
        <w:br/>
      </w:r>
      <w:r w:rsidRPr="00D1704E">
        <w:rPr>
          <w:rFonts w:eastAsia="Times New Roman" w:cstheme="minorHAnsi"/>
          <w:sz w:val="24"/>
          <w:szCs w:val="24"/>
          <w:lang w:eastAsia="pl-PL"/>
        </w:rPr>
        <w:t>z którą można się skontaktować pod numerem telefonu 768318361, e- mail: kadry@kotla.pl lub pisemnie na adres Urzędu Gminy Kotla wskazany powyżej.</w:t>
      </w:r>
    </w:p>
    <w:p w14:paraId="54C40CEE" w14:textId="6637249A" w:rsidR="00FD433C" w:rsidRPr="00BE7340" w:rsidRDefault="00FD433C" w:rsidP="00BE73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>Dane osobowe</w:t>
      </w:r>
      <w:r w:rsidR="00F256D6" w:rsidRPr="00D1704E">
        <w:rPr>
          <w:rFonts w:eastAsia="Times New Roman" w:cstheme="minorHAnsi"/>
          <w:sz w:val="24"/>
          <w:szCs w:val="24"/>
          <w:lang w:eastAsia="pl-PL"/>
        </w:rPr>
        <w:t xml:space="preserve"> przetwarzane są w celu </w:t>
      </w:r>
      <w:r w:rsidR="00BE7340">
        <w:rPr>
          <w:rFonts w:eastAsia="Times New Roman" w:cstheme="minorHAnsi"/>
          <w:sz w:val="24"/>
          <w:szCs w:val="24"/>
          <w:lang w:eastAsia="pl-PL"/>
        </w:rPr>
        <w:t xml:space="preserve">realizacji zadań wynikających z </w:t>
      </w:r>
      <w:r w:rsidR="00BE7340" w:rsidRPr="00BE7340">
        <w:rPr>
          <w:rFonts w:eastAsia="Times New Roman" w:cstheme="minorHAnsi"/>
          <w:sz w:val="24"/>
          <w:szCs w:val="24"/>
          <w:lang w:eastAsia="pl-PL"/>
        </w:rPr>
        <w:t xml:space="preserve">ustawy dnia </w:t>
      </w:r>
      <w:r w:rsidR="00BE7340">
        <w:rPr>
          <w:rFonts w:eastAsia="Times New Roman" w:cstheme="minorHAnsi"/>
          <w:sz w:val="24"/>
          <w:szCs w:val="24"/>
          <w:lang w:eastAsia="pl-PL"/>
        </w:rPr>
        <w:br/>
      </w:r>
      <w:r w:rsidR="00BE7340" w:rsidRPr="00BE7340">
        <w:rPr>
          <w:rFonts w:eastAsia="Times New Roman" w:cstheme="minorHAnsi"/>
          <w:sz w:val="24"/>
          <w:szCs w:val="24"/>
          <w:lang w:eastAsia="pl-PL"/>
        </w:rPr>
        <w:t>15 września 2022 r. o szczególnych rozwiązaniach w zakresie niektórych źródeł ciepła w związku z sytuacją na rynku paliw</w:t>
      </w:r>
      <w:r w:rsidR="00F256D6" w:rsidRPr="00BE7340">
        <w:rPr>
          <w:rFonts w:eastAsia="Times New Roman" w:cstheme="minorHAnsi"/>
          <w:sz w:val="24"/>
          <w:szCs w:val="24"/>
          <w:lang w:eastAsia="pl-PL"/>
        </w:rPr>
        <w:t>.</w:t>
      </w:r>
    </w:p>
    <w:p w14:paraId="0030D990" w14:textId="77777777" w:rsidR="00FD433C" w:rsidRPr="00D1704E" w:rsidRDefault="00FD433C" w:rsidP="00F256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>Dane osobowe mogą być przekazywane innym organom i podmiotom, w tym państwom trzecim, wyłącznie na podstawie obowiązujących przepisów prawa.</w:t>
      </w:r>
    </w:p>
    <w:p w14:paraId="6D170748" w14:textId="572A318D" w:rsidR="00FD433C" w:rsidRPr="00D1704E" w:rsidRDefault="00FD433C" w:rsidP="00F256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>Dane osobowe będą przetwarzane i przechowywane przez okres niezbędny dla realizacji celu przetwarzania danych osobowych, lecz nie krócej niż przez okres wynikający z przepisów prawa, tj. ustawy z dnia 14 lipca 1983 r. o narodowym zasobie archiwalnym i archiwach (t. j. Dz. U. z 2018 r. poz. 217 ze zm.) oraz rozporządzenia Prezesa Rady Ministrów z dnia 18 stycznia 2011 r. w sprawie instrukcji kancelaryjnej, jednolitych rzeczowych wykazów akt oraz instrukcji w sprawie organizacji i zakresu działania archiwów zakładowych (Dz. U. z 2011 Nr 14, poz. 67 ze zm.).</w:t>
      </w:r>
    </w:p>
    <w:p w14:paraId="277F482D" w14:textId="77777777" w:rsidR="00FD433C" w:rsidRPr="00D1704E" w:rsidRDefault="00FD433C" w:rsidP="00F256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>Każda osoba, której dane osobowe przetwarzane są przez Urząd Gminy Kotla, ma prawo do: dostępu do treści swoich danych, ich sprosto</w:t>
      </w:r>
      <w:r w:rsidRPr="00D1704E">
        <w:rPr>
          <w:rFonts w:eastAsia="Times New Roman" w:cstheme="minorHAnsi"/>
          <w:sz w:val="24"/>
          <w:szCs w:val="24"/>
          <w:lang w:eastAsia="pl-PL"/>
        </w:rPr>
        <w:softHyphen/>
        <w:t>wania, ograniczenia przetwarzania, usunięcia, przenoszenia oraz wniesienia sprzeciwu. Jeżeli przetwarzanie odbywa się na podstawie zgody, osoba posiada prawo do jej cofnięcia w dowolnym momencie bez wpływu na zgodność z prawem przetwarzania, którego dokonano na podstawie zgody przed jej cofnięciem.</w:t>
      </w:r>
    </w:p>
    <w:p w14:paraId="5900A151" w14:textId="77777777" w:rsidR="00FD433C" w:rsidRPr="00D1704E" w:rsidRDefault="00FD433C" w:rsidP="00F256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>W przypadku powzięcia informacji o niezgodnym z prawem przetwarzaniu przez Urząd Gminy Kotla Pani/Pana danych osobowych, posiada Pani/Pan prawo wniesienia skargi do organu nadzorczego tj. do Prezesa Urzędu Ochrony Danych Osobowych.</w:t>
      </w:r>
    </w:p>
    <w:p w14:paraId="08397865" w14:textId="77777777" w:rsidR="00FD433C" w:rsidRPr="00D1704E" w:rsidRDefault="00FD433C" w:rsidP="00F256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>Podanie przez Panią/Pana danych osobowych jest obowiązkowe w przypadku gdy przesłankę przetwarzania danych osobowych stanowią przepisy prawa lub zawarta pomiędzy stronami umowa, w pozostałych przypadkach udostępnienie danych osobowych ma charakter dobrowolny.</w:t>
      </w:r>
    </w:p>
    <w:p w14:paraId="1FCC779C" w14:textId="77777777" w:rsidR="00FD433C" w:rsidRPr="00D1704E" w:rsidRDefault="00FD433C" w:rsidP="00F256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704E">
        <w:rPr>
          <w:rFonts w:eastAsia="Times New Roman" w:cstheme="minorHAnsi"/>
          <w:sz w:val="24"/>
          <w:szCs w:val="24"/>
          <w:lang w:eastAsia="pl-PL"/>
        </w:rPr>
        <w:t>Pani/Pana dane osobowe mogą być przetwarzane w sposób zautomatyzowany i nie będą profilowane.</w:t>
      </w:r>
    </w:p>
    <w:p w14:paraId="09EA619E" w14:textId="77777777" w:rsidR="00540CAB" w:rsidRPr="00D1704E" w:rsidRDefault="00540CAB" w:rsidP="00F256D6">
      <w:pPr>
        <w:jc w:val="both"/>
        <w:rPr>
          <w:rFonts w:cstheme="minorHAnsi"/>
        </w:rPr>
      </w:pPr>
    </w:p>
    <w:sectPr w:rsidR="00540CAB" w:rsidRPr="00D1704E" w:rsidSect="00E40B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4C4"/>
    <w:multiLevelType w:val="hybridMultilevel"/>
    <w:tmpl w:val="8432D9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3832AF9"/>
    <w:multiLevelType w:val="hybridMultilevel"/>
    <w:tmpl w:val="836C703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hint="default"/>
      </w:rPr>
    </w:lvl>
    <w:lvl w:ilvl="2" w:tplc="207C9DEE">
      <w:start w:val="1"/>
      <w:numFmt w:val="bullet"/>
      <w:lvlText w:val="-"/>
      <w:lvlJc w:val="left"/>
      <w:pPr>
        <w:ind w:left="2585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35118E8"/>
    <w:multiLevelType w:val="hybridMultilevel"/>
    <w:tmpl w:val="AE187A5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hint="default"/>
      </w:r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7592997"/>
    <w:multiLevelType w:val="hybridMultilevel"/>
    <w:tmpl w:val="7A545840"/>
    <w:lvl w:ilvl="0" w:tplc="5C2C98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203"/>
    <w:multiLevelType w:val="hybridMultilevel"/>
    <w:tmpl w:val="F584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10F93"/>
    <w:multiLevelType w:val="multilevel"/>
    <w:tmpl w:val="6F26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223476">
    <w:abstractNumId w:val="2"/>
  </w:num>
  <w:num w:numId="2" w16cid:durableId="331831984">
    <w:abstractNumId w:val="0"/>
  </w:num>
  <w:num w:numId="3" w16cid:durableId="1668820683">
    <w:abstractNumId w:val="1"/>
  </w:num>
  <w:num w:numId="4" w16cid:durableId="2073889862">
    <w:abstractNumId w:val="4"/>
  </w:num>
  <w:num w:numId="5" w16cid:durableId="877470345">
    <w:abstractNumId w:val="3"/>
  </w:num>
  <w:num w:numId="6" w16cid:durableId="1792286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AF"/>
    <w:rsid w:val="000E4D38"/>
    <w:rsid w:val="001A743A"/>
    <w:rsid w:val="00411FF2"/>
    <w:rsid w:val="00495B7C"/>
    <w:rsid w:val="004F33DB"/>
    <w:rsid w:val="00540CAB"/>
    <w:rsid w:val="00583E2A"/>
    <w:rsid w:val="00980EB1"/>
    <w:rsid w:val="00AE15DD"/>
    <w:rsid w:val="00BE7340"/>
    <w:rsid w:val="00D1704E"/>
    <w:rsid w:val="00D82718"/>
    <w:rsid w:val="00DA56AF"/>
    <w:rsid w:val="00DE364B"/>
    <w:rsid w:val="00E40B7C"/>
    <w:rsid w:val="00F256D6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3979"/>
  <w15:docId w15:val="{49CFF6E7-ADB6-4AE6-86FB-2681340B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A56A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6AF"/>
    <w:rPr>
      <w:b/>
      <w:bCs/>
    </w:rPr>
  </w:style>
  <w:style w:type="paragraph" w:styleId="Akapitzlist">
    <w:name w:val="List Paragraph"/>
    <w:basedOn w:val="Normalny"/>
    <w:uiPriority w:val="34"/>
    <w:qFormat/>
    <w:rsid w:val="00DA56AF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7585-4C54-4234-AC45-9385D141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DT. Twardy</dc:creator>
  <cp:lastModifiedBy>Kamila Szperlik</cp:lastModifiedBy>
  <cp:revision>4</cp:revision>
  <cp:lastPrinted>2022-10-25T10:05:00Z</cp:lastPrinted>
  <dcterms:created xsi:type="dcterms:W3CDTF">2022-11-02T10:54:00Z</dcterms:created>
  <dcterms:modified xsi:type="dcterms:W3CDTF">2022-11-02T10:56:00Z</dcterms:modified>
</cp:coreProperties>
</file>